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67C" w:rsidRPr="006B5EE6" w:rsidRDefault="00F0067C" w:rsidP="00F0067C">
      <w:pPr>
        <w:tabs>
          <w:tab w:val="left" w:pos="9300"/>
        </w:tabs>
        <w:jc w:val="right"/>
        <w:rPr>
          <w:rFonts w:ascii="GHEA Grapalat" w:hAnsi="GHEA Grapalat"/>
          <w:i/>
          <w:sz w:val="18"/>
          <w:szCs w:val="18"/>
          <w:lang w:val="pt-BR" w:eastAsia="zh-CN"/>
        </w:rPr>
      </w:pPr>
      <w:r w:rsidRPr="006B5EE6">
        <w:rPr>
          <w:rFonts w:ascii="GHEA Grapalat" w:hAnsi="GHEA Grapalat" w:cs="Sylfaen"/>
          <w:i/>
          <w:sz w:val="18"/>
          <w:szCs w:val="18"/>
          <w:lang w:val="pt-BR" w:eastAsia="zh-CN"/>
        </w:rPr>
        <w:t>Հավելված</w:t>
      </w:r>
      <w:r w:rsidRPr="006B5EE6">
        <w:rPr>
          <w:rFonts w:ascii="GHEA Grapalat" w:hAnsi="GHEA Grapalat" w:cs="Times Armenian"/>
          <w:i/>
          <w:sz w:val="18"/>
          <w:szCs w:val="18"/>
          <w:lang w:val="pt-BR" w:eastAsia="zh-CN"/>
        </w:rPr>
        <w:t xml:space="preserve"> N </w:t>
      </w:r>
      <w:r w:rsidR="002C7971">
        <w:rPr>
          <w:rFonts w:ascii="GHEA Grapalat" w:hAnsi="GHEA Grapalat" w:cs="Times Armenian"/>
          <w:i/>
          <w:sz w:val="18"/>
          <w:szCs w:val="18"/>
          <w:lang w:val="pt-BR" w:eastAsia="zh-CN"/>
        </w:rPr>
        <w:t>1</w:t>
      </w:r>
    </w:p>
    <w:p w:rsidR="00F0067C" w:rsidRPr="006B5EE6" w:rsidRDefault="00F0067C" w:rsidP="00F0067C">
      <w:pPr>
        <w:pStyle w:val="BodyTextIndent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«ԳԱԿ-ՇՀԱՊՁԲ-</w:t>
      </w:r>
      <w:r>
        <w:rPr>
          <w:rFonts w:ascii="GHEA Grapalat" w:hAnsi="GHEA Grapalat"/>
          <w:b w:val="0"/>
          <w:sz w:val="18"/>
          <w:szCs w:val="18"/>
          <w:u w:val="none"/>
          <w:lang w:val="es-ES"/>
        </w:rPr>
        <w:t>11/</w:t>
      </w:r>
      <w:r w:rsidR="002C7971">
        <w:rPr>
          <w:rFonts w:ascii="GHEA Grapalat" w:hAnsi="GHEA Grapalat"/>
          <w:b w:val="0"/>
          <w:sz w:val="18"/>
          <w:szCs w:val="18"/>
          <w:u w:val="none"/>
          <w:lang w:val="es-ES"/>
        </w:rPr>
        <w:t>4</w:t>
      </w:r>
      <w:r w:rsidRPr="006B5EE6">
        <w:rPr>
          <w:rFonts w:ascii="GHEA Grapalat" w:hAnsi="GHEA Grapalat"/>
          <w:b w:val="0"/>
          <w:sz w:val="18"/>
          <w:szCs w:val="18"/>
          <w:u w:val="none"/>
          <w:lang w:val="es-ES"/>
        </w:rPr>
        <w:t xml:space="preserve">» </w:t>
      </w:r>
      <w:proofErr w:type="spellStart"/>
      <w:r w:rsidRPr="002C7971">
        <w:rPr>
          <w:rFonts w:ascii="GHEA Grapalat" w:hAnsi="GHEA Grapalat"/>
          <w:b w:val="0"/>
          <w:i w:val="0"/>
          <w:sz w:val="18"/>
          <w:szCs w:val="18"/>
          <w:u w:val="none"/>
          <w:lang w:val="es-ES"/>
        </w:rPr>
        <w:t>ծածկագրով</w:t>
      </w:r>
      <w:proofErr w:type="spellEnd"/>
    </w:p>
    <w:p w:rsidR="00F0067C" w:rsidRPr="006B5EE6" w:rsidRDefault="00F0067C" w:rsidP="00F0067C">
      <w:pPr>
        <w:pStyle w:val="Heading3"/>
        <w:ind w:firstLine="567"/>
        <w:jc w:val="right"/>
        <w:rPr>
          <w:rFonts w:ascii="GHEA Grapalat" w:hAnsi="GHEA Grapalat"/>
          <w:b w:val="0"/>
          <w:i/>
          <w:sz w:val="18"/>
          <w:szCs w:val="18"/>
          <w:lang w:val="hy-AM"/>
        </w:rPr>
      </w:pPr>
      <w:proofErr w:type="spellStart"/>
      <w:proofErr w:type="gramStart"/>
      <w:r w:rsidRPr="006B5EE6">
        <w:rPr>
          <w:rFonts w:ascii="GHEA Grapalat" w:hAnsi="GHEA Grapalat"/>
          <w:b w:val="0"/>
          <w:i/>
          <w:sz w:val="18"/>
          <w:szCs w:val="18"/>
          <w:lang w:val="es-ES"/>
        </w:rPr>
        <w:t>ընթացակարգի</w:t>
      </w:r>
      <w:proofErr w:type="spellEnd"/>
      <w:proofErr w:type="gramEnd"/>
      <w:r w:rsidRPr="006B5EE6">
        <w:rPr>
          <w:rFonts w:ascii="GHEA Grapalat" w:hAnsi="GHEA Grapalat"/>
          <w:b w:val="0"/>
          <w:i/>
          <w:sz w:val="18"/>
          <w:szCs w:val="18"/>
          <w:lang w:val="es-ES"/>
        </w:rPr>
        <w:t xml:space="preserve"> </w:t>
      </w:r>
      <w:proofErr w:type="spellStart"/>
      <w:r w:rsidRPr="006B5EE6">
        <w:rPr>
          <w:rFonts w:ascii="GHEA Grapalat" w:hAnsi="GHEA Grapalat"/>
          <w:b w:val="0"/>
          <w:i/>
          <w:sz w:val="18"/>
          <w:szCs w:val="18"/>
          <w:lang w:val="es-ES"/>
        </w:rPr>
        <w:t>հրավերի</w:t>
      </w:r>
      <w:proofErr w:type="spellEnd"/>
    </w:p>
    <w:p w:rsidR="00F0067C" w:rsidRPr="006B5EE6" w:rsidRDefault="00F0067C" w:rsidP="00F0067C">
      <w:pPr>
        <w:rPr>
          <w:rFonts w:ascii="GHEA Grapalat" w:hAnsi="GHEA Grapalat"/>
          <w:i/>
          <w:sz w:val="8"/>
          <w:lang w:val="pt-BR" w:eastAsia="zh-CN"/>
        </w:rPr>
      </w:pP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F0067C" w:rsidRPr="006B5EE6" w:rsidRDefault="00F0067C" w:rsidP="00F0067C">
      <w:pPr>
        <w:pStyle w:val="Heading2"/>
        <w:jc w:val="center"/>
        <w:rPr>
          <w:rFonts w:ascii="GHEA Grapalat" w:hAnsi="GHEA Grapalat"/>
          <w:color w:val="auto"/>
          <w:lang w:val="pt-BR"/>
        </w:rPr>
      </w:pPr>
      <w:r>
        <w:rPr>
          <w:rFonts w:ascii="GHEA Grapalat" w:hAnsi="GHEA Grapalat" w:cs="Sylfaen"/>
          <w:color w:val="auto"/>
          <w:lang w:val="pt-BR"/>
        </w:rPr>
        <w:t xml:space="preserve">ԴԵՂՈՐԱՅՔԻ </w:t>
      </w:r>
      <w:r w:rsidRPr="006B5EE6">
        <w:rPr>
          <w:rFonts w:ascii="GHEA Grapalat" w:hAnsi="GHEA Grapalat" w:cs="Sylfaen"/>
          <w:color w:val="auto"/>
          <w:lang w:val="pt-BR"/>
        </w:rPr>
        <w:t>ԳՆՄԱՆ</w:t>
      </w:r>
    </w:p>
    <w:p w:rsidR="00F0067C" w:rsidRPr="006B5EE6" w:rsidRDefault="00F0067C" w:rsidP="00F0067C">
      <w:pPr>
        <w:pStyle w:val="Heading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418"/>
        <w:gridCol w:w="5158"/>
      </w:tblGrid>
      <w:tr w:rsidR="00F0067C" w:rsidRPr="006B5EE6" w:rsidTr="0062330C">
        <w:tc>
          <w:tcPr>
            <w:tcW w:w="4856" w:type="dxa"/>
          </w:tcPr>
          <w:p w:rsidR="00F0067C" w:rsidRPr="006B5EE6" w:rsidRDefault="00F0067C" w:rsidP="0062330C">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sidRPr="006B5EE6">
              <w:rPr>
                <w:rFonts w:ascii="GHEA Grapalat" w:hAnsi="GHEA Grapalat" w:cs="Sylfaen"/>
                <w:sz w:val="20"/>
                <w:lang w:val="pt-BR"/>
              </w:rPr>
              <w:t>Երևան</w:t>
            </w:r>
          </w:p>
        </w:tc>
        <w:tc>
          <w:tcPr>
            <w:tcW w:w="5742" w:type="dxa"/>
          </w:tcPr>
          <w:p w:rsidR="00F0067C" w:rsidRPr="006B5EE6" w:rsidRDefault="00F0067C" w:rsidP="0062330C">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sz w:val="20"/>
          <w:lang w:val="pt-BR"/>
        </w:rPr>
      </w:pPr>
      <w:r w:rsidRPr="002C7971">
        <w:rPr>
          <w:rFonts w:ascii="GHEA Grapalat" w:hAnsi="GHEA Grapalat"/>
          <w:sz w:val="20"/>
          <w:lang w:val="pt-BR"/>
        </w:rPr>
        <w:t>«</w:t>
      </w:r>
      <w:r w:rsidR="002C7971" w:rsidRPr="002C7971">
        <w:rPr>
          <w:rFonts w:ascii="GHEA Grapalat" w:hAnsi="GHEA Grapalat"/>
          <w:sz w:val="20"/>
          <w:lang w:val="pt-BR"/>
        </w:rPr>
        <w:t>Թիվ</w:t>
      </w:r>
      <w:r w:rsidR="002C7971">
        <w:rPr>
          <w:rFonts w:ascii="GHEA Grapalat" w:hAnsi="GHEA Grapalat"/>
          <w:sz w:val="20"/>
          <w:vertAlign w:val="subscript"/>
          <w:lang w:val="pt-BR"/>
        </w:rPr>
        <w:t xml:space="preserve"> </w:t>
      </w:r>
      <w:r w:rsidR="002C7971">
        <w:rPr>
          <w:rFonts w:ascii="GHEA Grapalat" w:hAnsi="GHEA Grapalat"/>
          <w:sz w:val="20"/>
          <w:lang w:val="pt-BR"/>
        </w:rPr>
        <w:t>9 մանկական պոլիկլինիկա</w:t>
      </w:r>
      <w:r w:rsidRPr="006B5EE6">
        <w:rPr>
          <w:rFonts w:ascii="GHEA Grapalat" w:hAnsi="GHEA Grapalat"/>
          <w:sz w:val="20"/>
          <w:lang w:val="pt-BR"/>
        </w:rPr>
        <w:t>»</w:t>
      </w:r>
      <w:r w:rsidR="002C7971">
        <w:rPr>
          <w:rFonts w:ascii="GHEA Grapalat" w:hAnsi="GHEA Grapalat"/>
          <w:sz w:val="20"/>
          <w:lang w:val="pt-BR"/>
        </w:rPr>
        <w:t xml:space="preserve"> ՓԲԸ-ն</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տնօրեն՝ Ելենա Սարգսյանի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002C7971" w:rsidRPr="002C7971">
        <w:rPr>
          <w:rFonts w:ascii="GHEA Grapalat" w:hAnsi="GHEA Grapalat" w:cs="Times Armenian"/>
          <w:sz w:val="20"/>
          <w:lang w:val="pt-BR"/>
        </w:rPr>
        <w:t>ընկերության</w:t>
      </w:r>
      <w:r w:rsidR="002C7971">
        <w:rPr>
          <w:rFonts w:ascii="GHEA Grapalat" w:hAnsi="GHEA Grapalat" w:cs="Times Armenian"/>
          <w:sz w:val="20"/>
          <w:vertAlign w:val="subscript"/>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F0067C" w:rsidRPr="006B5EE6" w:rsidRDefault="00F0067C" w:rsidP="00F0067C">
      <w:pPr>
        <w:jc w:val="both"/>
        <w:rPr>
          <w:rFonts w:ascii="GHEA Grapalat" w:hAnsi="GHEA Grapalat"/>
          <w:sz w:val="20"/>
          <w:lang w:val="pt-BR"/>
        </w:rPr>
      </w:pPr>
    </w:p>
    <w:p w:rsidR="00F0067C" w:rsidRPr="006B5EE6" w:rsidRDefault="00F0067C" w:rsidP="00F0067C">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2C7971" w:rsidRPr="006B5EE6" w:rsidRDefault="00F0067C" w:rsidP="002C7971">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F0067C" w:rsidRPr="006B5EE6" w:rsidRDefault="00F0067C" w:rsidP="00F0067C">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Pr="006B5EE6">
        <w:rPr>
          <w:rFonts w:ascii="GHEA Grapalat" w:hAnsi="GHEA Grapalat"/>
          <w:sz w:val="20"/>
        </w:rPr>
        <w:t>սույն</w:t>
      </w:r>
      <w:proofErr w:type="spellEnd"/>
      <w:r w:rsidRPr="006B5EE6">
        <w:rPr>
          <w:rFonts w:ascii="GHEA Grapalat" w:hAnsi="GHEA Grapalat"/>
          <w:sz w:val="20"/>
          <w:lang w:val="pt-BR"/>
        </w:rPr>
        <w:t xml:space="preserve"> </w:t>
      </w:r>
      <w:proofErr w:type="spellStart"/>
      <w:r w:rsidRPr="006B5EE6">
        <w:rPr>
          <w:rFonts w:ascii="GHEA Grapalat" w:hAnsi="GHEA Grapalat"/>
          <w:sz w:val="20"/>
        </w:rPr>
        <w:t>պայմանագրի</w:t>
      </w:r>
      <w:proofErr w:type="spellEnd"/>
      <w:r w:rsidRPr="006B5EE6">
        <w:rPr>
          <w:rFonts w:ascii="GHEA Grapalat" w:hAnsi="GHEA Grapalat"/>
          <w:sz w:val="20"/>
          <w:lang w:val="pt-BR"/>
        </w:rPr>
        <w:t xml:space="preserve"> N 2 </w:t>
      </w:r>
      <w:proofErr w:type="spellStart"/>
      <w:r w:rsidRPr="006B5EE6">
        <w:rPr>
          <w:rFonts w:ascii="GHEA Grapalat" w:hAnsi="GHEA Grapalat"/>
          <w:sz w:val="20"/>
        </w:rPr>
        <w:t>հավելվածով</w:t>
      </w:r>
      <w:proofErr w:type="spellEnd"/>
      <w:r w:rsidRPr="006B5EE6">
        <w:rPr>
          <w:rFonts w:ascii="GHEA Grapalat" w:hAnsi="GHEA Grapalat"/>
          <w:sz w:val="20"/>
          <w:lang w:val="pt-BR"/>
        </w:rPr>
        <w:t xml:space="preserve"> </w:t>
      </w:r>
      <w:proofErr w:type="spellStart"/>
      <w:r w:rsidRPr="006B5EE6">
        <w:rPr>
          <w:rFonts w:ascii="GHEA Grapalat" w:hAnsi="GHEA Grapalat"/>
          <w:sz w:val="20"/>
        </w:rPr>
        <w:t>սահմանված</w:t>
      </w:r>
      <w:proofErr w:type="spellEnd"/>
      <w:r w:rsidRPr="006B5EE6">
        <w:rPr>
          <w:rFonts w:ascii="GHEA Grapalat" w:hAnsi="GHEA Grapalat"/>
          <w:sz w:val="20"/>
          <w:lang w:val="pt-BR"/>
        </w:rPr>
        <w:t xml:space="preserve"> </w:t>
      </w:r>
      <w:proofErr w:type="spellStart"/>
      <w:r w:rsidRPr="006B5EE6">
        <w:rPr>
          <w:rFonts w:ascii="GHEA Grapalat" w:hAnsi="GHEA Grapalat"/>
          <w:sz w:val="20"/>
        </w:rPr>
        <w:t>գնման</w:t>
      </w:r>
      <w:proofErr w:type="spellEnd"/>
      <w:r w:rsidRPr="006B5EE6">
        <w:rPr>
          <w:rFonts w:ascii="GHEA Grapalat" w:hAnsi="GHEA Grapalat"/>
          <w:sz w:val="20"/>
          <w:lang w:val="pt-BR"/>
        </w:rPr>
        <w:t xml:space="preserve"> </w:t>
      </w:r>
      <w:proofErr w:type="spellStart"/>
      <w:r w:rsidRPr="006B5EE6">
        <w:rPr>
          <w:rFonts w:ascii="GHEA Grapalat" w:hAnsi="GHEA Grapalat"/>
          <w:sz w:val="20"/>
        </w:rPr>
        <w:t>ժամանակացույցին</w:t>
      </w:r>
      <w:proofErr w:type="spellEnd"/>
      <w:r w:rsidRPr="006B5EE6">
        <w:rPr>
          <w:rFonts w:ascii="GHEA Grapalat" w:hAnsi="GHEA Grapalat"/>
          <w:sz w:val="20"/>
          <w:lang w:val="pt-BR"/>
        </w:rPr>
        <w:t xml:space="preserve"> </w:t>
      </w:r>
      <w:proofErr w:type="spellStart"/>
      <w:r w:rsidRPr="006B5EE6">
        <w:rPr>
          <w:rFonts w:ascii="GHEA Grapalat" w:hAnsi="GHEA Grapalat"/>
          <w:sz w:val="20"/>
        </w:rPr>
        <w:t>համապատասխան</w:t>
      </w:r>
      <w:proofErr w:type="spellEnd"/>
      <w:r w:rsidRPr="006B5EE6">
        <w:rPr>
          <w:rFonts w:ascii="GHEA Grapalat" w:hAnsi="GHEA Grapalat"/>
          <w:sz w:val="20"/>
          <w:lang w:val="pt-BR"/>
        </w:rPr>
        <w:t xml:space="preserve"> </w:t>
      </w:r>
      <w:r w:rsidRPr="006B5EE6">
        <w:rPr>
          <w:rFonts w:ascii="GHEA Grapalat" w:hAnsi="GHEA Grapalat"/>
          <w:sz w:val="20"/>
        </w:rPr>
        <w:t>և</w:t>
      </w:r>
      <w:r w:rsidRPr="006B5EE6">
        <w:rPr>
          <w:rFonts w:ascii="GHEA Grapalat" w:hAnsi="GHEA Grapalat"/>
          <w:sz w:val="20"/>
          <w:lang w:val="pt-BR"/>
        </w:rPr>
        <w:t xml:space="preserve"> </w:t>
      </w:r>
      <w:r w:rsidRPr="006B5EE6">
        <w:rPr>
          <w:rFonts w:ascii="GHEA Grapalat" w:hAnsi="GHEA Grapalat"/>
          <w:sz w:val="20"/>
          <w:lang w:val="hy-AM"/>
        </w:rPr>
        <w:t>ժամկետը սահմանվ</w:t>
      </w:r>
      <w:proofErr w:type="spellStart"/>
      <w:r w:rsidRPr="006B5EE6">
        <w:rPr>
          <w:rFonts w:ascii="GHEA Grapalat" w:hAnsi="GHEA Grapalat"/>
          <w:sz w:val="20"/>
        </w:rPr>
        <w:t>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lang w:val="hy-AM"/>
        </w:rPr>
        <w:t>առնվազն երեսուն աշխատանքային օր, որի հաշվարկը կատարվում է</w:t>
      </w:r>
      <w:r w:rsidRPr="006B5EE6">
        <w:rPr>
          <w:rFonts w:ascii="GHEA Grapalat" w:hAnsi="GHEA Grapalat"/>
          <w:sz w:val="20"/>
          <w:lang w:val="pt-BR"/>
        </w:rPr>
        <w:t xml:space="preserve"> </w:t>
      </w:r>
      <w:proofErr w:type="spellStart"/>
      <w:r w:rsidRPr="006B5EE6">
        <w:rPr>
          <w:rFonts w:ascii="GHEA Grapalat" w:hAnsi="GHEA Grapalat"/>
          <w:sz w:val="20"/>
        </w:rPr>
        <w:t>սույն</w:t>
      </w:r>
      <w:proofErr w:type="spellEnd"/>
      <w:r w:rsidRPr="006B5EE6">
        <w:rPr>
          <w:rFonts w:ascii="GHEA Grapalat" w:hAnsi="GHEA Grapalat"/>
          <w:sz w:val="20"/>
          <w:lang w:val="hy-AM"/>
        </w:rPr>
        <w:t xml:space="preserve"> պայմանագիր</w:t>
      </w:r>
      <w:r w:rsidRPr="006B5EE6">
        <w:rPr>
          <w:rFonts w:ascii="GHEA Grapalat" w:hAnsi="GHEA Grapalat"/>
          <w:sz w:val="20"/>
        </w:rPr>
        <w:t>ը</w:t>
      </w:r>
      <w:r w:rsidRPr="006B5EE6">
        <w:rPr>
          <w:rFonts w:ascii="GHEA Grapalat" w:hAnsi="GHEA Grapalat"/>
          <w:sz w:val="20"/>
          <w:lang w:val="hy-AM"/>
        </w:rPr>
        <w:t xml:space="preserve"> կնքելու օրվանից</w:t>
      </w:r>
      <w:r w:rsidRPr="006B5EE6">
        <w:rPr>
          <w:rFonts w:ascii="GHEA Grapalat" w:hAnsi="GHEA Grapalat"/>
          <w:sz w:val="20"/>
          <w:lang w:val="pt-BR"/>
        </w:rPr>
        <w:t xml:space="preserve">, </w:t>
      </w:r>
      <w:r w:rsidRPr="006B5EE6">
        <w:rPr>
          <w:rFonts w:ascii="GHEA Grapalat" w:hAnsi="GHEA Grapalat"/>
          <w:sz w:val="20"/>
        </w:rPr>
        <w:t>բ</w:t>
      </w:r>
      <w:r w:rsidRPr="006B5EE6">
        <w:rPr>
          <w:rFonts w:ascii="GHEA Grapalat" w:hAnsi="GHEA Grapalat"/>
          <w:sz w:val="20"/>
          <w:lang w:val="hy-AM"/>
        </w:rPr>
        <w:t xml:space="preserve">ացառությամբ այն դեպքերի, երբ </w:t>
      </w:r>
      <w:proofErr w:type="spellStart"/>
      <w:r w:rsidRPr="006B5EE6">
        <w:rPr>
          <w:rFonts w:ascii="GHEA Grapalat" w:hAnsi="GHEA Grapalat"/>
          <w:sz w:val="20"/>
        </w:rPr>
        <w:t>Վաճառողը</w:t>
      </w:r>
      <w:proofErr w:type="spellEnd"/>
      <w:r w:rsidRPr="006B5EE6">
        <w:rPr>
          <w:rFonts w:ascii="GHEA Grapalat" w:hAnsi="GHEA Grapalat"/>
          <w:sz w:val="20"/>
          <w:lang w:val="hy-AM"/>
        </w:rPr>
        <w:t xml:space="preserve"> համաձայնում է պայմանագիրը կատարել ավելի կարճ ժամկետում</w:t>
      </w:r>
      <w:r w:rsidRPr="006B5EE6">
        <w:rPr>
          <w:rFonts w:ascii="GHEA Grapalat" w:hAnsi="GHEA Grapalat"/>
          <w:sz w:val="20"/>
          <w:lang w:val="pt-BR"/>
        </w:rPr>
        <w:t>:</w:t>
      </w:r>
    </w:p>
    <w:p w:rsidR="00F0067C" w:rsidRPr="006B5EE6" w:rsidRDefault="00F0067C" w:rsidP="00F0067C">
      <w:pPr>
        <w:tabs>
          <w:tab w:val="left" w:pos="720"/>
        </w:tabs>
        <w:jc w:val="both"/>
        <w:rPr>
          <w:rFonts w:ascii="GHEA Grapalat" w:hAnsi="GHEA Grapalat"/>
          <w:sz w:val="20"/>
          <w:lang w:val="hy-AM"/>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F0067C" w:rsidRPr="006B5EE6" w:rsidRDefault="00F0067C" w:rsidP="00F0067C">
      <w:pPr>
        <w:tabs>
          <w:tab w:val="left" w:pos="1080"/>
        </w:tabs>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lastRenderedPageBreak/>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F0067C" w:rsidRPr="006B5EE6" w:rsidRDefault="00F0067C" w:rsidP="00F0067C">
      <w:pPr>
        <w:ind w:firstLine="720"/>
        <w:jc w:val="both"/>
        <w:rPr>
          <w:rFonts w:ascii="GHEA Grapalat" w:hAnsi="GHEA Grapalat"/>
          <w:sz w:val="20"/>
          <w:lang w:val="pt-BR"/>
        </w:rPr>
      </w:pPr>
    </w:p>
    <w:p w:rsidR="00F0067C" w:rsidRPr="006B5EE6" w:rsidRDefault="00F0067C" w:rsidP="00F0067C">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F0067C" w:rsidRPr="006B5EE6" w:rsidRDefault="00F0067C" w:rsidP="00F0067C">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proofErr w:type="spellStart"/>
      <w:r w:rsidRPr="006B5EE6">
        <w:rPr>
          <w:rFonts w:ascii="GHEA Grapalat" w:hAnsi="GHEA Grapalat" w:cs="Sylfaen"/>
          <w:sz w:val="20"/>
        </w:rPr>
        <w:t>հավելվածում</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Ապրանքի</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գինը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ներառում</w:t>
      </w:r>
      <w:proofErr w:type="spellEnd"/>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proofErr w:type="spellStart"/>
      <w:r w:rsidRPr="006B5EE6">
        <w:rPr>
          <w:rFonts w:ascii="GHEA Grapalat" w:hAnsi="GHEA Grapalat" w:cs="Sylfaen"/>
          <w:sz w:val="20"/>
        </w:rPr>
        <w:t>հարկերը</w:t>
      </w:r>
      <w:proofErr w:type="spellEnd"/>
      <w:r w:rsidRPr="006B5EE6">
        <w:rPr>
          <w:rFonts w:ascii="GHEA Grapalat" w:hAnsi="GHEA Grapalat" w:cs="Sylfaen"/>
          <w:sz w:val="20"/>
          <w:lang w:val="pt-BR"/>
        </w:rPr>
        <w:t xml:space="preserve">, </w:t>
      </w:r>
      <w:proofErr w:type="spellStart"/>
      <w:r w:rsidRPr="006B5EE6">
        <w:rPr>
          <w:rFonts w:ascii="GHEA Grapalat" w:hAnsi="GHEA Grapalat" w:cs="Sylfaen"/>
          <w:sz w:val="20"/>
        </w:rPr>
        <w:t>տուրքերը</w:t>
      </w:r>
      <w:proofErr w:type="spellEnd"/>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proofErr w:type="spellStart"/>
      <w:r w:rsidRPr="006B5EE6">
        <w:rPr>
          <w:rFonts w:ascii="GHEA Grapalat" w:hAnsi="GHEA Grapalat" w:cs="Sylfaen"/>
          <w:sz w:val="20"/>
        </w:rPr>
        <w:t>օրենսդրությամբ</w:t>
      </w:r>
      <w:proofErr w:type="spellEnd"/>
      <w:r w:rsidRPr="006B5EE6">
        <w:rPr>
          <w:rFonts w:ascii="GHEA Grapalat" w:hAnsi="GHEA Grapalat" w:cs="Sylfaen"/>
          <w:sz w:val="20"/>
          <w:lang w:val="pt-BR"/>
        </w:rPr>
        <w:t xml:space="preserve"> սահմանված այլ վճարները: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4.2 </w:t>
      </w:r>
      <w:r w:rsidRPr="006B5EE6">
        <w:rPr>
          <w:rFonts w:ascii="GHEA Grapalat" w:hAnsi="GHEA Grapalat" w:cs="Sylfaen"/>
          <w:sz w:val="20"/>
          <w:lang w:val="pt-BR"/>
        </w:rPr>
        <w:t>Գնորդն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դիմաց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անկանխիկ</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N 3 հավելվածով`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ամսվա</w:t>
      </w:r>
      <w:r w:rsidRPr="006B5EE6">
        <w:rPr>
          <w:rFonts w:ascii="GHEA Grapalat" w:hAnsi="GHEA Grapalat" w:cs="Times Armenian"/>
          <w:sz w:val="20"/>
          <w:lang w:val="pt-BR"/>
        </w:rPr>
        <w:t xml:space="preserve"> 20-</w:t>
      </w:r>
      <w:r w:rsidRPr="006B5EE6">
        <w:rPr>
          <w:rFonts w:ascii="GHEA Grapalat" w:hAnsi="GHEA Grapalat" w:cs="Sylfaen"/>
          <w:sz w:val="20"/>
          <w:lang w:val="pt-BR"/>
        </w:rPr>
        <w:t>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20 </w:t>
      </w:r>
      <w:r w:rsidRPr="006B5EE6">
        <w:rPr>
          <w:rFonts w:ascii="GHEA Grapalat" w:hAnsi="GHEA Grapalat" w:cs="Sylfaen"/>
          <w:sz w:val="20"/>
          <w:lang w:val="pt-BR"/>
        </w:rPr>
        <w:t>բանկային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բայց</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քան</w:t>
      </w:r>
      <w:r w:rsidRPr="006B5EE6">
        <w:rPr>
          <w:rFonts w:ascii="GHEA Grapalat" w:hAnsi="GHEA Grapalat" w:cs="Times Armenian"/>
          <w:sz w:val="20"/>
          <w:lang w:val="pt-BR"/>
        </w:rPr>
        <w:t xml:space="preserve"> </w:t>
      </w:r>
      <w:r w:rsidRPr="006B5EE6">
        <w:rPr>
          <w:rFonts w:ascii="GHEA Grapalat" w:hAnsi="GHEA Grapalat" w:cs="Sylfaen"/>
          <w:sz w:val="20"/>
          <w:lang w:val="pt-BR"/>
        </w:rPr>
        <w:t>նույն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տվյալ</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ժամանակահատվածի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ժամանակացույցով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ամսում</w:t>
      </w:r>
      <w:r w:rsidRPr="006B5EE6">
        <w:rPr>
          <w:rFonts w:ascii="GHEA Grapalat" w:hAnsi="GHEA Grapalat" w:cs="Times Armenian"/>
          <w:sz w:val="20"/>
          <w:lang w:val="pt-BR"/>
        </w:rPr>
        <w:t xml:space="preserve">, </w:t>
      </w:r>
      <w:r w:rsidRPr="006B5EE6">
        <w:rPr>
          <w:rFonts w:ascii="GHEA Grapalat" w:hAnsi="GHEA Grapalat" w:cs="Sylfaen"/>
          <w:sz w:val="20"/>
          <w:lang w:val="pt-BR"/>
        </w:rPr>
        <w:t>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դրամական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բավարարում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sz w:val="20"/>
          <w:lang w:val="pt-BR"/>
        </w:rPr>
        <w:t>:</w:t>
      </w:r>
    </w:p>
    <w:p w:rsidR="00F0067C" w:rsidRPr="006B5EE6" w:rsidRDefault="00F0067C" w:rsidP="00F0067C">
      <w:pPr>
        <w:ind w:firstLine="720"/>
        <w:rPr>
          <w:rFonts w:ascii="GHEA Grapalat" w:hAnsi="GHEA Grapalat"/>
          <w:b/>
          <w:sz w:val="20"/>
          <w:lang w:val="pt-BR"/>
        </w:rPr>
      </w:pPr>
    </w:p>
    <w:p w:rsidR="00F0067C" w:rsidRPr="006B5EE6" w:rsidRDefault="00F0067C" w:rsidP="00F0067C">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F0067C" w:rsidRPr="006B5EE6" w:rsidRDefault="00F0067C" w:rsidP="00F0067C">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Times Armenian"/>
          <w:sz w:val="20"/>
          <w:lang w:val="ru-RU"/>
        </w:rPr>
        <w:t>համար</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F0067C" w:rsidRPr="006B5EE6" w:rsidRDefault="00F0067C" w:rsidP="00F0067C">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xml:space="preserve">) </w:t>
      </w:r>
      <w:proofErr w:type="gramStart"/>
      <w:r w:rsidRPr="006B5EE6">
        <w:rPr>
          <w:rFonts w:ascii="GHEA Grapalat" w:hAnsi="GHEA Grapalat"/>
          <w:sz w:val="20"/>
          <w:lang w:val="pt-BR"/>
        </w:rPr>
        <w:t>հարցի</w:t>
      </w:r>
      <w:proofErr w:type="gramEnd"/>
      <w:r w:rsidRPr="006B5EE6">
        <w:rPr>
          <w:rFonts w:ascii="GHEA Grapalat" w:hAnsi="GHEA Grapalat"/>
          <w:sz w:val="20"/>
          <w:lang w:val="pt-BR"/>
        </w:rPr>
        <w:t xml:space="preserve"> կարգավորման համար ձեռնարկում է նման իրավիճակի համար սույն պայմանագրով նախատեսված միջոցները.</w:t>
      </w:r>
    </w:p>
    <w:p w:rsidR="00F0067C" w:rsidRPr="006B5EE6" w:rsidRDefault="00F0067C" w:rsidP="00F0067C">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ab/>
      </w: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ru-RU"/>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F0067C" w:rsidRPr="006B5EE6" w:rsidRDefault="00F0067C" w:rsidP="00F0067C">
      <w:pPr>
        <w:ind w:firstLine="720"/>
        <w:jc w:val="both"/>
        <w:rPr>
          <w:rFonts w:ascii="GHEA Grapalat" w:hAnsi="GHEA Grapalat" w:cs="Sylfaen"/>
          <w:sz w:val="20"/>
          <w:lang w:val="pt-BR"/>
        </w:rPr>
      </w:pPr>
      <w:r w:rsidRPr="006B5EE6">
        <w:rPr>
          <w:rFonts w:ascii="GHEA Grapalat" w:hAnsi="GHEA Grapalat" w:cs="Sylfaen"/>
          <w:sz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lastRenderedPageBreak/>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F0067C" w:rsidRPr="006B5EE6" w:rsidRDefault="00F0067C" w:rsidP="00F0067C">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sz w:val="20"/>
          <w:lang w:val="pt-BR"/>
        </w:rPr>
      </w:pPr>
    </w:p>
    <w:p w:rsidR="00F0067C" w:rsidRPr="006B5EE6" w:rsidRDefault="00F0067C" w:rsidP="00F0067C">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F0067C" w:rsidRPr="006B5EE6" w:rsidRDefault="00F0067C" w:rsidP="00F0067C">
      <w:pPr>
        <w:ind w:firstLine="702"/>
        <w:jc w:val="both"/>
        <w:rPr>
          <w:rFonts w:ascii="GHEA Grapalat" w:hAnsi="GHEA Grapalat" w:cs="Sylfaen"/>
          <w:sz w:val="20"/>
          <w:lang w:val="pt-BR"/>
        </w:rPr>
      </w:pPr>
      <w:r w:rsidRPr="006B5EE6">
        <w:rPr>
          <w:rFonts w:ascii="GHEA Grapalat" w:hAnsi="GHEA Grapalat" w:cs="Sylfaen"/>
          <w:sz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lang w:val="ru-RU"/>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lang w:val="ru-RU"/>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lang w:val="ru-RU"/>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lang w:val="ru-RU"/>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lang w:val="ru-RU"/>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lang w:val="ru-RU"/>
        </w:rPr>
        <w:lastRenderedPageBreak/>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lang w:val="ru-RU"/>
        </w:rPr>
        <w:t>Գնորդի</w:t>
      </w:r>
      <w:r w:rsidRPr="006B5EE6">
        <w:rPr>
          <w:rFonts w:ascii="GHEA Grapalat" w:hAnsi="GHEA Grapalat"/>
          <w:sz w:val="20"/>
          <w:lang w:val="hy-AM"/>
        </w:rPr>
        <w:t xml:space="preserve"> ստացածով։</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F0067C" w:rsidRPr="006B5EE6" w:rsidRDefault="00F0067C" w:rsidP="00F0067C">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F0067C" w:rsidRPr="006B5EE6" w:rsidRDefault="00F0067C" w:rsidP="00F0067C">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proofErr w:type="spellStart"/>
      <w:r w:rsidRPr="006B5EE6">
        <w:rPr>
          <w:rFonts w:ascii="GHEA Grapalat" w:hAnsi="GHEA Grapalat"/>
          <w:sz w:val="20"/>
        </w:rPr>
        <w:t>են</w:t>
      </w:r>
      <w:proofErr w:type="spellEnd"/>
      <w:r w:rsidRPr="006B5EE6">
        <w:rPr>
          <w:rFonts w:ascii="GHEA Grapalat" w:hAnsi="GHEA Grapalat"/>
          <w:sz w:val="20"/>
          <w:lang w:val="pt-BR"/>
        </w:rPr>
        <w:t xml:space="preserve"> </w:t>
      </w:r>
      <w:r w:rsidRPr="006B5EE6">
        <w:rPr>
          <w:rFonts w:ascii="GHEA Grapalat" w:hAnsi="GHEA Grapalat"/>
          <w:sz w:val="20"/>
          <w:lang w:val="hy-AM"/>
        </w:rPr>
        <w:t>և դրանց փոփոխությ</w:t>
      </w:r>
      <w:proofErr w:type="spellStart"/>
      <w:r w:rsidRPr="006B5EE6">
        <w:rPr>
          <w:rFonts w:ascii="GHEA Grapalat" w:hAnsi="GHEA Grapalat"/>
          <w:sz w:val="20"/>
        </w:rPr>
        <w:t>ունը</w:t>
      </w:r>
      <w:proofErr w:type="spellEnd"/>
      <w:r w:rsidRPr="006B5EE6">
        <w:rPr>
          <w:rFonts w:ascii="GHEA Grapalat" w:hAnsi="GHEA Grapalat"/>
          <w:sz w:val="20"/>
          <w:lang w:val="pt-BR"/>
        </w:rPr>
        <w:t xml:space="preserve"> </w:t>
      </w:r>
      <w:r w:rsidRPr="006B5EE6">
        <w:rPr>
          <w:rFonts w:ascii="GHEA Grapalat" w:hAnsi="GHEA Grapalat"/>
          <w:sz w:val="20"/>
          <w:lang w:val="hy-AM"/>
        </w:rPr>
        <w:t>գնահատ</w:t>
      </w:r>
      <w:proofErr w:type="spellStart"/>
      <w:r w:rsidRPr="006B5EE6">
        <w:rPr>
          <w:rFonts w:ascii="GHEA Grapalat" w:hAnsi="GHEA Grapalat"/>
          <w:sz w:val="20"/>
        </w:rPr>
        <w:t>վում</w:t>
      </w:r>
      <w:proofErr w:type="spellEnd"/>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proofErr w:type="spellStart"/>
      <w:r w:rsidRPr="006B5EE6">
        <w:rPr>
          <w:rFonts w:ascii="GHEA Grapalat" w:hAnsi="GHEA Grapalat"/>
          <w:sz w:val="20"/>
        </w:rPr>
        <w:t>հետևյալ</w:t>
      </w:r>
      <w:proofErr w:type="spellEnd"/>
      <w:r w:rsidRPr="006B5EE6">
        <w:rPr>
          <w:rFonts w:ascii="GHEA Grapalat" w:hAnsi="GHEA Grapalat"/>
          <w:sz w:val="20"/>
          <w:lang w:val="pt-BR"/>
        </w:rPr>
        <w:t xml:space="preserve"> </w:t>
      </w:r>
      <w:proofErr w:type="spellStart"/>
      <w:r w:rsidRPr="006B5EE6">
        <w:rPr>
          <w:rFonts w:ascii="GHEA Grapalat" w:hAnsi="GHEA Grapalat"/>
          <w:sz w:val="20"/>
        </w:rPr>
        <w:t>կերպ</w:t>
      </w:r>
      <w:proofErr w:type="spellEnd"/>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F0067C" w:rsidRPr="006B5EE6" w:rsidRDefault="00F0067C" w:rsidP="00F0067C">
      <w:pPr>
        <w:ind w:firstLine="709"/>
        <w:jc w:val="both"/>
        <w:rPr>
          <w:rFonts w:ascii="GHEA Grapalat" w:hAnsi="GHEA Grapalat"/>
          <w:sz w:val="20"/>
          <w:lang w:val="hy-AM"/>
        </w:rPr>
      </w:pPr>
      <w:r w:rsidRPr="006B5EE6">
        <w:rPr>
          <w:rFonts w:ascii="GHEA Grapalat" w:hAnsi="GHEA Grapalat"/>
          <w:sz w:val="20"/>
          <w:lang w:val="ru-RU"/>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F0067C" w:rsidRPr="006B5EE6" w:rsidRDefault="00F0067C" w:rsidP="00F0067C">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0067C" w:rsidRPr="006B5EE6" w:rsidRDefault="00F0067C" w:rsidP="00F0067C">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6B5EE6">
        <w:rPr>
          <w:rFonts w:ascii="GHEA Grapalat" w:hAnsi="GHEA Grapalat"/>
          <w:sz w:val="20"/>
          <w:lang w:val="hy-AM"/>
        </w:rPr>
        <w:lastRenderedPageBreak/>
        <w:t>գործարքների հետ կապված հարաբերությունները կարգավորող նորմերով, և դրանց համար պատասխանատու է պատվիրատուի հետ պայմանագիր կնքած անձը:</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F0067C" w:rsidRPr="006B5EE6" w:rsidRDefault="00F0067C" w:rsidP="00F0067C">
      <w:pPr>
        <w:ind w:firstLine="709"/>
        <w:jc w:val="both"/>
        <w:rPr>
          <w:rFonts w:ascii="GHEA Grapalat" w:hAnsi="GHEA Grapalat"/>
          <w:bCs/>
          <w:sz w:val="20"/>
          <w:lang w:val="pt-BR"/>
        </w:rPr>
      </w:pPr>
      <w:r w:rsidRPr="006B5EE6">
        <w:rPr>
          <w:rFonts w:ascii="GHEA Grapalat" w:hAnsi="GHEA Grapalat"/>
          <w:sz w:val="20"/>
          <w:lang w:val="pt-BR"/>
        </w:rPr>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F0067C" w:rsidRPr="006B5EE6" w:rsidRDefault="00F0067C" w:rsidP="00F0067C">
      <w:pPr>
        <w:ind w:firstLine="709"/>
        <w:jc w:val="both"/>
        <w:rPr>
          <w:rFonts w:ascii="GHEA Grapalat" w:hAnsi="GHEA Grapalat"/>
          <w:bCs/>
          <w:sz w:val="20"/>
          <w:lang w:val="pt-BR"/>
        </w:rPr>
      </w:pPr>
    </w:p>
    <w:p w:rsidR="00F0067C" w:rsidRPr="006B5EE6" w:rsidRDefault="00F0067C" w:rsidP="00F0067C">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F0067C" w:rsidRPr="006B5EE6" w:rsidRDefault="00F0067C" w:rsidP="00F0067C">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0067C" w:rsidRPr="006B5EE6" w:rsidTr="0062330C">
        <w:tc>
          <w:tcPr>
            <w:tcW w:w="4536" w:type="dxa"/>
          </w:tcPr>
          <w:p w:rsidR="00F0067C" w:rsidRPr="006B5EE6" w:rsidRDefault="00F0067C" w:rsidP="0062330C">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tabs>
                <w:tab w:val="left" w:pos="1276"/>
              </w:tabs>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F0067C" w:rsidRPr="006B5EE6" w:rsidRDefault="00F0067C" w:rsidP="0062330C">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p>
          <w:p w:rsidR="00F0067C" w:rsidRPr="006B5EE6" w:rsidRDefault="00F0067C" w:rsidP="0062330C">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F0067C" w:rsidRPr="006B5EE6" w:rsidRDefault="00F0067C" w:rsidP="0062330C">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165A11" w:rsidRDefault="00165A11"/>
    <w:sectPr w:rsidR="00165A11" w:rsidSect="00FB7E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
  </w:num>
  <w:num w:numId="3">
    <w:abstractNumId w:val="20"/>
  </w:num>
  <w:num w:numId="4">
    <w:abstractNumId w:val="43"/>
  </w:num>
  <w:num w:numId="5">
    <w:abstractNumId w:val="18"/>
  </w:num>
  <w:num w:numId="6">
    <w:abstractNumId w:val="13"/>
  </w:num>
  <w:num w:numId="7">
    <w:abstractNumId w:val="41"/>
    <w:lvlOverride w:ilvl="0">
      <w:startOverride w:val="1"/>
    </w:lvlOverride>
  </w:num>
  <w:num w:numId="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6"/>
  </w:num>
  <w:num w:numId="11">
    <w:abstractNumId w:val="30"/>
  </w:num>
  <w:num w:numId="12">
    <w:abstractNumId w:val="11"/>
  </w:num>
  <w:num w:numId="13">
    <w:abstractNumId w:val="26"/>
  </w:num>
  <w:num w:numId="14">
    <w:abstractNumId w:val="25"/>
  </w:num>
  <w:num w:numId="15">
    <w:abstractNumId w:val="36"/>
  </w:num>
  <w:num w:numId="16">
    <w:abstractNumId w:val="31"/>
  </w:num>
  <w:num w:numId="17">
    <w:abstractNumId w:val="32"/>
  </w:num>
  <w:num w:numId="18">
    <w:abstractNumId w:val="5"/>
  </w:num>
  <w:num w:numId="19">
    <w:abstractNumId w:val="12"/>
  </w:num>
  <w:num w:numId="20">
    <w:abstractNumId w:val="1"/>
  </w:num>
  <w:num w:numId="21">
    <w:abstractNumId w:val="9"/>
  </w:num>
  <w:num w:numId="22">
    <w:abstractNumId w:val="38"/>
  </w:num>
  <w:num w:numId="23">
    <w:abstractNumId w:val="27"/>
  </w:num>
  <w:num w:numId="24">
    <w:abstractNumId w:val="21"/>
  </w:num>
  <w:num w:numId="25">
    <w:abstractNumId w:val="33"/>
  </w:num>
  <w:num w:numId="26">
    <w:abstractNumId w:val="37"/>
  </w:num>
  <w:num w:numId="27">
    <w:abstractNumId w:val="40"/>
  </w:num>
  <w:num w:numId="28">
    <w:abstractNumId w:val="3"/>
  </w:num>
  <w:num w:numId="29">
    <w:abstractNumId w:val="10"/>
  </w:num>
  <w:num w:numId="30">
    <w:abstractNumId w:val="24"/>
  </w:num>
  <w:num w:numId="31">
    <w:abstractNumId w:val="0"/>
  </w:num>
  <w:num w:numId="32">
    <w:abstractNumId w:val="15"/>
  </w:num>
  <w:num w:numId="33">
    <w:abstractNumId w:val="34"/>
  </w:num>
  <w:num w:numId="34">
    <w:abstractNumId w:val="42"/>
  </w:num>
  <w:num w:numId="35">
    <w:abstractNumId w:val="19"/>
  </w:num>
  <w:num w:numId="36">
    <w:abstractNumId w:val="22"/>
  </w:num>
  <w:num w:numId="37">
    <w:abstractNumId w:val="6"/>
  </w:num>
  <w:num w:numId="38">
    <w:abstractNumId w:val="8"/>
  </w:num>
  <w:num w:numId="39">
    <w:abstractNumId w:val="14"/>
  </w:num>
  <w:num w:numId="40">
    <w:abstractNumId w:val="28"/>
  </w:num>
  <w:num w:numId="41">
    <w:abstractNumId w:val="17"/>
  </w:num>
  <w:num w:numId="42">
    <w:abstractNumId w:val="4"/>
  </w:num>
  <w:num w:numId="43">
    <w:abstractNumId w:val="7"/>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F0067C"/>
    <w:rsid w:val="00165A11"/>
    <w:rsid w:val="002C7971"/>
    <w:rsid w:val="003A74A2"/>
    <w:rsid w:val="005C4439"/>
    <w:rsid w:val="00F0067C"/>
    <w:rsid w:val="00FB7E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E8F"/>
  </w:style>
  <w:style w:type="paragraph" w:styleId="Heading1">
    <w:name w:val="heading 1"/>
    <w:basedOn w:val="Normal"/>
    <w:next w:val="Normal"/>
    <w:link w:val="Heading1Char"/>
    <w:qFormat/>
    <w:rsid w:val="00F0067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0067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0067C"/>
    <w:pPr>
      <w:keepNext/>
      <w:spacing w:after="0" w:line="240" w:lineRule="auto"/>
      <w:ind w:firstLine="720"/>
      <w:jc w:val="center"/>
      <w:outlineLvl w:val="2"/>
    </w:pPr>
    <w:rPr>
      <w:rFonts w:ascii="Times LatArm" w:eastAsia="Times New Roman" w:hAnsi="Times LatArm" w:cs="Times New Roman"/>
      <w:b/>
      <w:sz w:val="28"/>
      <w:szCs w:val="20"/>
      <w:lang w:eastAsia="ru-RU"/>
    </w:rPr>
  </w:style>
  <w:style w:type="paragraph" w:styleId="Heading5">
    <w:name w:val="heading 5"/>
    <w:basedOn w:val="Normal"/>
    <w:next w:val="Normal"/>
    <w:link w:val="Heading5Char"/>
    <w:qFormat/>
    <w:rsid w:val="00F0067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0067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0067C"/>
    <w:pPr>
      <w:keepNext/>
      <w:spacing w:after="0" w:line="240" w:lineRule="auto"/>
      <w:jc w:val="center"/>
      <w:outlineLvl w:val="6"/>
    </w:pPr>
    <w:rPr>
      <w:rFonts w:ascii="Times Armenian" w:eastAsia="Times New Roman" w:hAnsi="Times Armenian" w:cs="Times New Roman"/>
      <w:b/>
      <w:sz w:val="20"/>
      <w:szCs w:val="20"/>
      <w:lang w:val="hy-AM"/>
    </w:rPr>
  </w:style>
  <w:style w:type="paragraph" w:styleId="Heading9">
    <w:name w:val="heading 9"/>
    <w:basedOn w:val="Normal"/>
    <w:next w:val="Normal"/>
    <w:link w:val="Heading9Char"/>
    <w:qFormat/>
    <w:rsid w:val="00F0067C"/>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067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0067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0067C"/>
    <w:rPr>
      <w:rFonts w:ascii="Times LatArm" w:eastAsia="Times New Roman" w:hAnsi="Times LatArm" w:cs="Times New Roman"/>
      <w:b/>
      <w:sz w:val="28"/>
      <w:szCs w:val="20"/>
      <w:lang w:eastAsia="ru-RU"/>
    </w:rPr>
  </w:style>
  <w:style w:type="character" w:customStyle="1" w:styleId="Heading5Char">
    <w:name w:val="Heading 5 Char"/>
    <w:basedOn w:val="DefaultParagraphFont"/>
    <w:link w:val="Heading5"/>
    <w:rsid w:val="00F0067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0067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0067C"/>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F0067C"/>
    <w:rPr>
      <w:rFonts w:ascii="Arial" w:eastAsia="Times New Roman" w:hAnsi="Arial" w:cs="Arial"/>
      <w:lang w:eastAsia="ru-RU"/>
    </w:rPr>
  </w:style>
  <w:style w:type="paragraph" w:styleId="BodyText">
    <w:name w:val="Body Text"/>
    <w:basedOn w:val="Normal"/>
    <w:link w:val="BodyTextChar"/>
    <w:rsid w:val="00F0067C"/>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F0067C"/>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F0067C"/>
    <w:pPr>
      <w:spacing w:after="0" w:line="240" w:lineRule="auto"/>
      <w:ind w:firstLine="360"/>
      <w:jc w:val="both"/>
    </w:pPr>
    <w:rPr>
      <w:rFonts w:ascii="Arial LatArm" w:eastAsia="Times New Roman" w:hAnsi="Arial LatArm" w:cs="Times New Roman"/>
      <w:sz w:val="24"/>
      <w:szCs w:val="20"/>
      <w:lang w:eastAsia="ru-RU"/>
    </w:rPr>
  </w:style>
  <w:style w:type="character" w:customStyle="1" w:styleId="BodyTextIndent2Char">
    <w:name w:val="Body Text Indent 2 Char"/>
    <w:basedOn w:val="DefaultParagraphFont"/>
    <w:link w:val="BodyTextIndent2"/>
    <w:rsid w:val="00F0067C"/>
    <w:rPr>
      <w:rFonts w:ascii="Arial LatArm" w:eastAsia="Times New Roman" w:hAnsi="Arial LatArm" w:cs="Times New Roman"/>
      <w:sz w:val="24"/>
      <w:szCs w:val="20"/>
      <w:lang w:eastAsia="ru-RU"/>
    </w:rPr>
  </w:style>
  <w:style w:type="paragraph" w:styleId="BodyText2">
    <w:name w:val="Body Text 2"/>
    <w:basedOn w:val="Normal"/>
    <w:link w:val="BodyText2Char"/>
    <w:rsid w:val="00F0067C"/>
    <w:pPr>
      <w:spacing w:after="0" w:line="240" w:lineRule="auto"/>
      <w:jc w:val="both"/>
    </w:pPr>
    <w:rPr>
      <w:rFonts w:ascii="Arial LatArm" w:eastAsia="Times New Roman" w:hAnsi="Arial LatArm" w:cs="Times New Roman"/>
      <w:sz w:val="24"/>
      <w:szCs w:val="20"/>
      <w:lang w:eastAsia="ru-RU"/>
    </w:rPr>
  </w:style>
  <w:style w:type="character" w:customStyle="1" w:styleId="BodyText2Char">
    <w:name w:val="Body Text 2 Char"/>
    <w:basedOn w:val="DefaultParagraphFont"/>
    <w:link w:val="BodyText2"/>
    <w:rsid w:val="00F0067C"/>
    <w:rPr>
      <w:rFonts w:ascii="Arial LatArm" w:eastAsia="Times New Roman" w:hAnsi="Arial LatArm" w:cs="Times New Roman"/>
      <w:sz w:val="24"/>
      <w:szCs w:val="20"/>
      <w:lang w:eastAsia="ru-RU"/>
    </w:rPr>
  </w:style>
  <w:style w:type="paragraph" w:styleId="Index1">
    <w:name w:val="index 1"/>
    <w:basedOn w:val="Normal"/>
    <w:next w:val="Normal"/>
    <w:autoRedefine/>
    <w:semiHidden/>
    <w:rsid w:val="00F0067C"/>
    <w:pPr>
      <w:spacing w:after="0" w:line="240" w:lineRule="auto"/>
      <w:ind w:firstLine="567"/>
    </w:pPr>
    <w:rPr>
      <w:rFonts w:ascii="GHEA Grapalat" w:eastAsia="Times New Roman" w:hAnsi="GHEA Grapalat" w:cs="Times New Roman"/>
      <w:i/>
      <w:sz w:val="16"/>
      <w:szCs w:val="16"/>
      <w:lang w:eastAsia="ru-RU"/>
    </w:rPr>
  </w:style>
  <w:style w:type="paragraph" w:styleId="IndexHeading">
    <w:name w:val="index heading"/>
    <w:basedOn w:val="Normal"/>
    <w:next w:val="Index1"/>
    <w:semiHidden/>
    <w:rsid w:val="00F0067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0067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0067C"/>
    <w:rPr>
      <w:rFonts w:ascii="Times New Roman" w:eastAsia="Times New Roman" w:hAnsi="Times New Roman" w:cs="Times New Roman"/>
      <w:sz w:val="20"/>
      <w:szCs w:val="20"/>
      <w:lang w:val="en-AU" w:eastAsia="ru-RU"/>
    </w:rPr>
  </w:style>
  <w:style w:type="paragraph" w:styleId="BodyTextIndent">
    <w:name w:val="Body Text Indent"/>
    <w:aliases w:val=" Char Char Char, Char Char Char Char"/>
    <w:basedOn w:val="Normal"/>
    <w:link w:val="BodyTextIndentChar"/>
    <w:rsid w:val="00F0067C"/>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w:basedOn w:val="DefaultParagraphFont"/>
    <w:link w:val="BodyTextIndent"/>
    <w:rsid w:val="00F0067C"/>
    <w:rPr>
      <w:rFonts w:ascii="Arial LatArm" w:eastAsia="Times New Roman" w:hAnsi="Arial LatArm" w:cs="Times New Roman"/>
      <w:sz w:val="24"/>
      <w:szCs w:val="20"/>
      <w:lang w:eastAsia="ru-RU"/>
    </w:rPr>
  </w:style>
  <w:style w:type="paragraph" w:styleId="BodyText3">
    <w:name w:val="Body Text 3"/>
    <w:basedOn w:val="Normal"/>
    <w:link w:val="BodyText3Char"/>
    <w:rsid w:val="00F0067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0067C"/>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F0067C"/>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F0067C"/>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F0067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0067C"/>
    <w:rPr>
      <w:rFonts w:ascii="Arial Armenian" w:eastAsia="Times New Roman" w:hAnsi="Arial Armenian" w:cs="Times New Roman"/>
      <w:sz w:val="24"/>
      <w:szCs w:val="20"/>
    </w:rPr>
  </w:style>
  <w:style w:type="character" w:styleId="PageNumber">
    <w:name w:val="page number"/>
    <w:basedOn w:val="DefaultParagraphFont"/>
    <w:rsid w:val="00F0067C"/>
  </w:style>
  <w:style w:type="paragraph" w:styleId="Footer">
    <w:name w:val="footer"/>
    <w:basedOn w:val="Normal"/>
    <w:link w:val="FooterChar"/>
    <w:uiPriority w:val="99"/>
    <w:rsid w:val="00F0067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uiPriority w:val="99"/>
    <w:rsid w:val="00F0067C"/>
    <w:rPr>
      <w:rFonts w:ascii="Times New Roman" w:eastAsia="Times New Roman" w:hAnsi="Times New Roman" w:cs="Times New Roman"/>
      <w:sz w:val="20"/>
      <w:szCs w:val="20"/>
      <w:lang w:eastAsia="ru-RU"/>
    </w:rPr>
  </w:style>
  <w:style w:type="paragraph" w:styleId="FootnoteText">
    <w:name w:val="footnote text"/>
    <w:basedOn w:val="Normal"/>
    <w:link w:val="Footnote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0067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0067C"/>
    <w:pPr>
      <w:spacing w:after="160" w:line="240" w:lineRule="exact"/>
    </w:pPr>
    <w:rPr>
      <w:rFonts w:ascii="Arial" w:eastAsia="Times New Roman" w:hAnsi="Arial" w:cs="Arial"/>
      <w:sz w:val="20"/>
      <w:szCs w:val="20"/>
    </w:rPr>
  </w:style>
  <w:style w:type="paragraph" w:customStyle="1" w:styleId="norm">
    <w:name w:val="norm"/>
    <w:basedOn w:val="Normal"/>
    <w:link w:val="normChar"/>
    <w:rsid w:val="00F0067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F0067C"/>
    <w:rPr>
      <w:rFonts w:ascii="Arial Armenian" w:eastAsia="Times New Roman" w:hAnsi="Arial Armenian" w:cs="Times New Roman"/>
      <w:szCs w:val="20"/>
      <w:lang w:eastAsia="ru-RU"/>
    </w:rPr>
  </w:style>
  <w:style w:type="paragraph" w:styleId="CommentText">
    <w:name w:val="annotation text"/>
    <w:basedOn w:val="Normal"/>
    <w:link w:val="CommentTextChar"/>
    <w:semiHidden/>
    <w:rsid w:val="00F0067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0067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0067C"/>
    <w:rPr>
      <w:b/>
      <w:bCs/>
    </w:rPr>
  </w:style>
  <w:style w:type="character" w:customStyle="1" w:styleId="CommentSubjectChar">
    <w:name w:val="Comment Subject Char"/>
    <w:basedOn w:val="CommentTextChar"/>
    <w:link w:val="CommentSubject"/>
    <w:semiHidden/>
    <w:rsid w:val="00F0067C"/>
    <w:rPr>
      <w:b/>
      <w:bCs/>
    </w:rPr>
  </w:style>
  <w:style w:type="paragraph" w:customStyle="1" w:styleId="font5">
    <w:name w:val="font5"/>
    <w:basedOn w:val="Normal"/>
    <w:rsid w:val="00F0067C"/>
    <w:pPr>
      <w:spacing w:before="100" w:beforeAutospacing="1" w:after="100" w:afterAutospacing="1" w:line="240" w:lineRule="auto"/>
    </w:pPr>
    <w:rPr>
      <w:rFonts w:ascii="Times Armenian" w:eastAsia="Times New Roman" w:hAnsi="Times Armenian" w:cs="Times New Roman"/>
      <w:color w:val="000000"/>
      <w:sz w:val="20"/>
      <w:szCs w:val="20"/>
      <w:lang w:val="ru-RU" w:eastAsia="ru-RU"/>
    </w:rPr>
  </w:style>
  <w:style w:type="character" w:styleId="Emphasis">
    <w:name w:val="Emphasis"/>
    <w:basedOn w:val="DefaultParagraphFont"/>
    <w:qFormat/>
    <w:rsid w:val="00F0067C"/>
    <w:rPr>
      <w:i/>
      <w:iCs/>
    </w:rPr>
  </w:style>
  <w:style w:type="paragraph" w:styleId="BalloonText">
    <w:name w:val="Balloon Text"/>
    <w:basedOn w:val="Normal"/>
    <w:link w:val="BalloonTextChar"/>
    <w:rsid w:val="00F0067C"/>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rsid w:val="00F0067C"/>
    <w:rPr>
      <w:rFonts w:ascii="Tahoma" w:eastAsia="Times New Roman" w:hAnsi="Tahoma" w:cs="Tahoma"/>
      <w:sz w:val="16"/>
      <w:szCs w:val="16"/>
      <w:lang w:eastAsia="ru-RU"/>
    </w:rPr>
  </w:style>
  <w:style w:type="paragraph" w:styleId="Revision">
    <w:name w:val="Revision"/>
    <w:hidden/>
    <w:uiPriority w:val="99"/>
    <w:semiHidden/>
    <w:rsid w:val="00F0067C"/>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F0067C"/>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DefaultParagraphFont"/>
    <w:link w:val="mechtex"/>
    <w:locked/>
    <w:rsid w:val="00F0067C"/>
    <w:rPr>
      <w:rFonts w:ascii="Arial Armenian" w:eastAsia="Times New Roman" w:hAnsi="Arial Armenian" w:cs="Times New Roman"/>
      <w:szCs w:val="24"/>
      <w:lang w:eastAsia="ru-RU"/>
    </w:rPr>
  </w:style>
  <w:style w:type="table" w:styleId="TableGrid">
    <w:name w:val="Table Grid"/>
    <w:basedOn w:val="TableNormal"/>
    <w:rsid w:val="00F006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0067C"/>
    <w:rPr>
      <w:color w:val="0000FF"/>
      <w:u w:val="single"/>
    </w:rPr>
  </w:style>
  <w:style w:type="paragraph" w:customStyle="1" w:styleId="CharCharCharChar">
    <w:name w:val="Знак Знак Знак Char Char Char Char Знак Знак Знак"/>
    <w:basedOn w:val="Normal"/>
    <w:rsid w:val="00F0067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CommentReference">
    <w:name w:val="annotation reference"/>
    <w:basedOn w:val="DefaultParagraphFont"/>
    <w:rsid w:val="00F0067C"/>
    <w:rPr>
      <w:sz w:val="16"/>
      <w:szCs w:val="16"/>
    </w:rPr>
  </w:style>
  <w:style w:type="paragraph" w:styleId="EndnoteText">
    <w:name w:val="endnote text"/>
    <w:basedOn w:val="Normal"/>
    <w:link w:val="EndnoteTextChar"/>
    <w:rsid w:val="00F0067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F0067C"/>
    <w:rPr>
      <w:rFonts w:ascii="Times Armenian" w:eastAsia="Times New Roman" w:hAnsi="Times Armenian" w:cs="Times New Roman"/>
      <w:sz w:val="20"/>
      <w:szCs w:val="20"/>
      <w:lang w:eastAsia="ru-RU"/>
    </w:rPr>
  </w:style>
  <w:style w:type="character" w:styleId="EndnoteReference">
    <w:name w:val="endnote reference"/>
    <w:basedOn w:val="DefaultParagraphFont"/>
    <w:rsid w:val="00F0067C"/>
    <w:rPr>
      <w:vertAlign w:val="superscript"/>
    </w:rPr>
  </w:style>
  <w:style w:type="character" w:styleId="FootnoteReference">
    <w:name w:val="footnote reference"/>
    <w:basedOn w:val="DefaultParagraphFont"/>
    <w:rsid w:val="00F0067C"/>
    <w:rPr>
      <w:vertAlign w:val="superscript"/>
    </w:rPr>
  </w:style>
  <w:style w:type="paragraph" w:styleId="DocumentMap">
    <w:name w:val="Document Map"/>
    <w:basedOn w:val="Normal"/>
    <w:link w:val="DocumentMapChar"/>
    <w:rsid w:val="00F0067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F0067C"/>
    <w:rPr>
      <w:rFonts w:ascii="Tahoma" w:eastAsia="Times New Roman" w:hAnsi="Tahoma" w:cs="Tahoma"/>
      <w:sz w:val="20"/>
      <w:szCs w:val="20"/>
      <w:shd w:val="clear" w:color="auto" w:fill="000080"/>
      <w:lang w:eastAsia="ru-RU"/>
    </w:rPr>
  </w:style>
  <w:style w:type="paragraph" w:customStyle="1" w:styleId="xl63">
    <w:name w:val="xl63"/>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006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0067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006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6">
    <w:name w:val="font6"/>
    <w:basedOn w:val="Normal"/>
    <w:rsid w:val="00F0067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0067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0067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0067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0067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0067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0067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0067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006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Char">
    <w:name w:val="Char"/>
    <w:basedOn w:val="Normal"/>
    <w:rsid w:val="00F0067C"/>
    <w:pPr>
      <w:spacing w:after="160"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2395</Words>
  <Characters>13655</Characters>
  <Application>Microsoft Office Word</Application>
  <DocSecurity>0</DocSecurity>
  <Lines>113</Lines>
  <Paragraphs>32</Paragraphs>
  <ScaleCrop>false</ScaleCrop>
  <Company/>
  <LinksUpToDate>false</LinksUpToDate>
  <CharactersWithSpaces>16018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2014-01-17T09:47:00Z</dcterms:created>
  <dcterms:modified xsi:type="dcterms:W3CDTF">2014-07-21T06:29:00Z</dcterms:modified>
</cp:coreProperties>
</file>